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МИНИСТЕРСТВО ОБРАЗОВАНИЯ КРАСНОЯРСКОГО КРАЯ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КРАЕВОЕ ГОСУДАРСТВЕННОЕ БЮДЖЕТНОЕ ПРОФЕССИОНАЛЬНОЕ ОБРАЗОВАТЕЛЬНОЕ УЧРЕЖДЕНИЕ 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«ТАЙМЫРСКИЙ КОЛЛЕДЖ» 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производственной практике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D93" w:rsidRDefault="009B727B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Студент(ка) </w:t>
      </w:r>
      <w:r w:rsidR="00A90A2D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="00430D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2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бучающийся</w:t>
      </w:r>
      <w:r w:rsidR="009B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(аяся) на 3 курсе по специальности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44.02.01 Дошкольное образование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прошел(ла) производственную практику ПП ПМ.02 Организация различных видов деятельности и общения детей 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объеме 144 часа с «13» апреля 2022 г. по «10» мая 2022 г. в организации: ТМБДОУ «Дудинский детский сад комбинированного вида «Морозко»                          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2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организации, юридический адрес</w:t>
      </w:r>
      <w:r w:rsidR="000A5218">
        <w:rPr>
          <w:rFonts w:ascii="Times New Roman" w:hAnsi="Times New Roman" w:cs="Times New Roman"/>
          <w:sz w:val="24"/>
          <w:szCs w:val="24"/>
        </w:rPr>
        <w:t>)</w:t>
      </w:r>
    </w:p>
    <w:p w:rsidR="00430D93" w:rsidRDefault="00430D93" w:rsidP="000A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производственной</w:t>
      </w:r>
    </w:p>
    <w:p w:rsidR="00430D93" w:rsidRDefault="00430D93" w:rsidP="000A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4253"/>
        <w:gridCol w:w="1808"/>
      </w:tblGrid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и объем работ, выполненных студентом во время практики,  согласно программе производственной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с/ролевой игры «Семья»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музыкально-дидактической игры: «Башмаки»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деятельности: «Помощники»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моментов.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</w:t>
            </w:r>
            <w:r w:rsidR="000A521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во время прогулки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режимных моментов. Утренняя гимнастика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дидактической игры «Назови три предмета»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дидактической игры «Слова перепутались»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0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электроприборах.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«Дома на нашей улице»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квеста ко Дню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DF" w:rsidTr="003042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по рисованию «Открытка для ветерана ко дню Победы»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F" w:rsidRDefault="003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0D93" w:rsidRDefault="003042DF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обучающегося во время производственной практики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ходе производственной практики студентом освоены следующие профессиональные компетенции: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             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освоена 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2.2.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освоена</w:t>
      </w:r>
      <w:r w:rsidR="009B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освоена</w:t>
      </w:r>
      <w:r w:rsidR="009B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 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 освоена </w:t>
      </w:r>
      <w:r>
        <w:rPr>
          <w:rFonts w:ascii="Times New Roman" w:hAnsi="Times New Roman" w:cs="Times New Roman"/>
          <w:sz w:val="24"/>
          <w:szCs w:val="24"/>
        </w:rPr>
        <w:t xml:space="preserve"> 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2.5 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 освоена  </w:t>
      </w:r>
      <w:r>
        <w:rPr>
          <w:rFonts w:ascii="Times New Roman" w:hAnsi="Times New Roman" w:cs="Times New Roman"/>
          <w:sz w:val="24"/>
          <w:szCs w:val="24"/>
        </w:rPr>
        <w:t xml:space="preserve">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2.6 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 освоена  </w:t>
      </w:r>
      <w:r>
        <w:rPr>
          <w:rFonts w:ascii="Times New Roman" w:hAnsi="Times New Roman" w:cs="Times New Roman"/>
          <w:sz w:val="24"/>
          <w:szCs w:val="24"/>
        </w:rPr>
        <w:t>(освоена/не освоена)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2.7                       </w:t>
      </w:r>
      <w:r w:rsidR="009B727B">
        <w:rPr>
          <w:rFonts w:ascii="Times New Roman" w:hAnsi="Times New Roman" w:cs="Times New Roman"/>
          <w:sz w:val="24"/>
          <w:szCs w:val="24"/>
        </w:rPr>
        <w:t xml:space="preserve">                              освоена не полностью </w:t>
      </w:r>
      <w:r>
        <w:rPr>
          <w:rFonts w:ascii="Times New Roman" w:hAnsi="Times New Roman" w:cs="Times New Roman"/>
          <w:sz w:val="24"/>
          <w:szCs w:val="24"/>
        </w:rPr>
        <w:t xml:space="preserve"> (освоена/не освоена) 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0A5218">
        <w:rPr>
          <w:rFonts w:ascii="Times New Roman" w:hAnsi="Times New Roman" w:cs="Times New Roman"/>
          <w:sz w:val="24"/>
          <w:szCs w:val="24"/>
        </w:rPr>
        <w:t>оценка</w:t>
      </w:r>
      <w:r w:rsidR="00703ED8">
        <w:rPr>
          <w:rFonts w:ascii="Times New Roman" w:hAnsi="Times New Roman" w:cs="Times New Roman"/>
          <w:sz w:val="24"/>
          <w:szCs w:val="24"/>
        </w:rPr>
        <w:t xml:space="preserve"> по практике: 4 (ЧЕТЫРЕ).</w:t>
      </w:r>
    </w:p>
    <w:p w:rsidR="00430D93" w:rsidRDefault="00430D93" w:rsidP="0043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0D93" w:rsidTr="00430D93">
        <w:trPr>
          <w:trHeight w:val="101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3" w:rsidRDefault="0043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</w:t>
            </w:r>
            <w:r w:rsidR="009B727B">
              <w:rPr>
                <w:rFonts w:ascii="Times New Roman" w:hAnsi="Times New Roman" w:cs="Times New Roman"/>
                <w:sz w:val="24"/>
                <w:szCs w:val="24"/>
              </w:rPr>
              <w:t>10». 05 .2022.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Подпись руководителя практики   </w:t>
            </w:r>
          </w:p>
          <w:p w:rsidR="00430D93" w:rsidRDefault="0043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93" w:rsidRDefault="0043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B727B">
              <w:rPr>
                <w:rFonts w:ascii="Times New Roman" w:hAnsi="Times New Roman" w:cs="Times New Roman"/>
                <w:sz w:val="24"/>
                <w:szCs w:val="24"/>
              </w:rPr>
              <w:t xml:space="preserve">  Ромашенко Татьяна Сергеевна,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ФИО, должность</w:t>
            </w:r>
          </w:p>
        </w:tc>
      </w:tr>
    </w:tbl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Место </w:t>
      </w:r>
    </w:p>
    <w:p w:rsidR="00430D93" w:rsidRDefault="00430D93" w:rsidP="0043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печати</w:t>
      </w:r>
    </w:p>
    <w:p w:rsidR="00C16CD2" w:rsidRDefault="00C16CD2"/>
    <w:sectPr w:rsidR="00C1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93"/>
    <w:rsid w:val="000A5218"/>
    <w:rsid w:val="003042DF"/>
    <w:rsid w:val="00430D93"/>
    <w:rsid w:val="00703ED8"/>
    <w:rsid w:val="009B727B"/>
    <w:rsid w:val="00A90A2D"/>
    <w:rsid w:val="00C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034F"/>
  <w15:docId w15:val="{8CC76654-1FEB-4374-A5FC-CE50763D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5</cp:revision>
  <dcterms:created xsi:type="dcterms:W3CDTF">2022-05-08T09:37:00Z</dcterms:created>
  <dcterms:modified xsi:type="dcterms:W3CDTF">2023-10-04T13:23:00Z</dcterms:modified>
</cp:coreProperties>
</file>